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05" w:rsidRDefault="007F71B4" w:rsidP="0071135C">
      <w:pPr>
        <w:jc w:val="center"/>
        <w:rPr>
          <w:rFonts w:ascii="Arial" w:hAnsi="Arial" w:cs="Arial"/>
          <w:sz w:val="24"/>
          <w:szCs w:val="24"/>
        </w:rPr>
      </w:pPr>
      <w:r>
        <w:rPr>
          <w:noProof/>
          <w:lang w:eastAsia="en-GB"/>
        </w:rPr>
        <w:drawing>
          <wp:inline distT="0" distB="0" distL="0" distR="0">
            <wp:extent cx="548640" cy="548640"/>
            <wp:effectExtent l="19050" t="0" r="3810" b="0"/>
            <wp:docPr id="1" name="Picture 1" descr="Southern Oxfordshir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rn Oxfordshire LEADER"/>
                    <pic:cNvPicPr>
                      <a:picLocks noChangeAspect="1" noChangeArrowheads="1"/>
                    </pic:cNvPicPr>
                  </pic:nvPicPr>
                  <pic:blipFill>
                    <a:blip r:embed="rId5"/>
                    <a:srcRect/>
                    <a:stretch>
                      <a:fillRect/>
                    </a:stretch>
                  </pic:blipFill>
                  <pic:spPr bwMode="auto">
                    <a:xfrm>
                      <a:off x="0" y="0"/>
                      <a:ext cx="548640" cy="548640"/>
                    </a:xfrm>
                    <a:prstGeom prst="rect">
                      <a:avLst/>
                    </a:prstGeom>
                    <a:noFill/>
                    <a:ln w="9525">
                      <a:noFill/>
                      <a:miter lim="800000"/>
                      <a:headEnd/>
                      <a:tailEnd/>
                    </a:ln>
                  </pic:spPr>
                </pic:pic>
              </a:graphicData>
            </a:graphic>
          </wp:inline>
        </w:drawing>
      </w:r>
    </w:p>
    <w:p w:rsidR="009F4805" w:rsidRDefault="009F4805" w:rsidP="0071135C">
      <w:pPr>
        <w:rPr>
          <w:rFonts w:ascii="Arial" w:hAnsi="Arial" w:cs="Arial"/>
          <w:sz w:val="24"/>
          <w:szCs w:val="24"/>
        </w:rPr>
      </w:pPr>
    </w:p>
    <w:p w:rsidR="009F4805" w:rsidRPr="002D2CDA" w:rsidRDefault="009F4805" w:rsidP="003A51EB">
      <w:pPr>
        <w:jc w:val="center"/>
        <w:rPr>
          <w:rFonts w:ascii="Arial" w:hAnsi="Arial" w:cs="Arial"/>
          <w:b/>
          <w:bCs/>
        </w:rPr>
      </w:pPr>
      <w:r w:rsidRPr="002D2CDA">
        <w:rPr>
          <w:rFonts w:ascii="Arial" w:hAnsi="Arial" w:cs="Arial"/>
          <w:b/>
          <w:bCs/>
        </w:rPr>
        <w:t xml:space="preserve">Oxfordshire LEADER </w:t>
      </w:r>
      <w:r>
        <w:rPr>
          <w:rFonts w:ascii="Arial" w:hAnsi="Arial" w:cs="Arial"/>
          <w:b/>
          <w:bCs/>
        </w:rPr>
        <w:t>Grants</w:t>
      </w:r>
    </w:p>
    <w:p w:rsidR="009F4805" w:rsidRPr="002D2CDA" w:rsidRDefault="009F4805" w:rsidP="003A51EB">
      <w:pPr>
        <w:jc w:val="center"/>
        <w:rPr>
          <w:rFonts w:ascii="Arial" w:hAnsi="Arial" w:cs="Arial"/>
        </w:rPr>
      </w:pPr>
    </w:p>
    <w:p w:rsidR="009F4805" w:rsidRPr="002D2CDA" w:rsidRDefault="009F4805" w:rsidP="0071135C">
      <w:pPr>
        <w:rPr>
          <w:rFonts w:ascii="Arial" w:hAnsi="Arial" w:cs="Arial"/>
        </w:rPr>
      </w:pPr>
      <w:r w:rsidRPr="002D2CDA">
        <w:rPr>
          <w:rFonts w:ascii="Arial" w:hAnsi="Arial" w:cs="Arial"/>
        </w:rPr>
        <w:t>A successful LEADER grant programme ran in Souther</w:t>
      </w:r>
      <w:r>
        <w:rPr>
          <w:rFonts w:ascii="Arial" w:hAnsi="Arial" w:cs="Arial"/>
        </w:rPr>
        <w:t xml:space="preserve">n Oxfordshire from 2008 to 2013. </w:t>
      </w:r>
      <w:r w:rsidRPr="002D2CDA">
        <w:rPr>
          <w:rFonts w:ascii="Arial" w:hAnsi="Arial" w:cs="Arial"/>
        </w:rPr>
        <w:t>61 grants were awarded to a wide range of rural development projects including:</w:t>
      </w:r>
    </w:p>
    <w:p w:rsidR="009F4805" w:rsidRPr="002D2CDA" w:rsidRDefault="009F4805" w:rsidP="0071135C">
      <w:pPr>
        <w:rPr>
          <w:rFonts w:ascii="Arial" w:hAnsi="Arial" w:cs="Arial"/>
        </w:rPr>
      </w:pPr>
    </w:p>
    <w:p w:rsidR="009F4805" w:rsidRDefault="009F4805" w:rsidP="0071135C">
      <w:pPr>
        <w:pStyle w:val="ListParagraph"/>
        <w:numPr>
          <w:ilvl w:val="0"/>
          <w:numId w:val="1"/>
        </w:numPr>
        <w:rPr>
          <w:rFonts w:ascii="Arial" w:hAnsi="Arial" w:cs="Arial"/>
        </w:rPr>
        <w:sectPr w:rsidR="009F4805" w:rsidSect="002D2CDA">
          <w:pgSz w:w="11906" w:h="16838"/>
          <w:pgMar w:top="720" w:right="720" w:bottom="720" w:left="720" w:header="708" w:footer="708" w:gutter="0"/>
          <w:cols w:space="708"/>
          <w:docGrid w:linePitch="360"/>
        </w:sectPr>
      </w:pPr>
    </w:p>
    <w:p w:rsidR="009F4805" w:rsidRPr="002D2CDA" w:rsidRDefault="009F4805" w:rsidP="0071135C">
      <w:pPr>
        <w:pStyle w:val="ListParagraph"/>
        <w:numPr>
          <w:ilvl w:val="0"/>
          <w:numId w:val="1"/>
        </w:numPr>
        <w:rPr>
          <w:rFonts w:ascii="Arial" w:hAnsi="Arial" w:cs="Arial"/>
        </w:rPr>
      </w:pPr>
      <w:r>
        <w:rPr>
          <w:rFonts w:ascii="Arial" w:hAnsi="Arial" w:cs="Arial"/>
        </w:rPr>
        <w:lastRenderedPageBreak/>
        <w:t xml:space="preserve">microbrewery in redundant  farm </w:t>
      </w:r>
      <w:r w:rsidRPr="002D2CDA">
        <w:rPr>
          <w:rFonts w:ascii="Arial" w:hAnsi="Arial" w:cs="Arial"/>
        </w:rPr>
        <w:t>building</w:t>
      </w:r>
    </w:p>
    <w:p w:rsidR="009F4805" w:rsidRPr="002D2CDA" w:rsidRDefault="009F4805" w:rsidP="0071135C">
      <w:pPr>
        <w:pStyle w:val="ListParagraph"/>
        <w:numPr>
          <w:ilvl w:val="0"/>
          <w:numId w:val="1"/>
        </w:numPr>
        <w:rPr>
          <w:rFonts w:ascii="Arial" w:hAnsi="Arial" w:cs="Arial"/>
        </w:rPr>
      </w:pPr>
      <w:r w:rsidRPr="002D2CDA">
        <w:rPr>
          <w:rFonts w:ascii="Arial" w:hAnsi="Arial" w:cs="Arial"/>
        </w:rPr>
        <w:t>refrig</w:t>
      </w:r>
      <w:r>
        <w:rPr>
          <w:rFonts w:ascii="Arial" w:hAnsi="Arial" w:cs="Arial"/>
        </w:rPr>
        <w:t>erated van for a</w:t>
      </w:r>
      <w:r w:rsidRPr="002D2CDA">
        <w:rPr>
          <w:rFonts w:ascii="Arial" w:hAnsi="Arial" w:cs="Arial"/>
        </w:rPr>
        <w:t xml:space="preserve"> delivery service</w:t>
      </w:r>
    </w:p>
    <w:p w:rsidR="009F4805" w:rsidRPr="002D2CDA" w:rsidRDefault="009F4805" w:rsidP="0071135C">
      <w:pPr>
        <w:pStyle w:val="ListParagraph"/>
        <w:numPr>
          <w:ilvl w:val="0"/>
          <w:numId w:val="1"/>
        </w:numPr>
        <w:rPr>
          <w:rFonts w:ascii="Arial" w:hAnsi="Arial" w:cs="Arial"/>
        </w:rPr>
      </w:pPr>
      <w:r w:rsidRPr="002D2CDA">
        <w:rPr>
          <w:rFonts w:ascii="Arial" w:hAnsi="Arial" w:cs="Arial"/>
        </w:rPr>
        <w:t>farm shop and cafe</w:t>
      </w:r>
    </w:p>
    <w:p w:rsidR="009F4805" w:rsidRPr="002D2CDA" w:rsidRDefault="009F4805" w:rsidP="0071135C">
      <w:pPr>
        <w:pStyle w:val="ListParagraph"/>
        <w:numPr>
          <w:ilvl w:val="0"/>
          <w:numId w:val="1"/>
        </w:numPr>
        <w:rPr>
          <w:rFonts w:ascii="Arial" w:hAnsi="Arial" w:cs="Arial"/>
        </w:rPr>
      </w:pPr>
      <w:r w:rsidRPr="002D2CDA">
        <w:rPr>
          <w:rFonts w:ascii="Arial" w:hAnsi="Arial" w:cs="Arial"/>
        </w:rPr>
        <w:lastRenderedPageBreak/>
        <w:t>cold st</w:t>
      </w:r>
      <w:r>
        <w:rPr>
          <w:rFonts w:ascii="Arial" w:hAnsi="Arial" w:cs="Arial"/>
        </w:rPr>
        <w:t>ore for</w:t>
      </w:r>
      <w:r w:rsidRPr="002D2CDA">
        <w:rPr>
          <w:rFonts w:ascii="Arial" w:hAnsi="Arial" w:cs="Arial"/>
        </w:rPr>
        <w:t xml:space="preserve"> turkey and goose sales</w:t>
      </w:r>
    </w:p>
    <w:p w:rsidR="009F4805" w:rsidRPr="002D2CDA" w:rsidRDefault="009F4805" w:rsidP="0071135C">
      <w:pPr>
        <w:pStyle w:val="ListParagraph"/>
        <w:numPr>
          <w:ilvl w:val="0"/>
          <w:numId w:val="1"/>
        </w:numPr>
        <w:rPr>
          <w:rFonts w:ascii="Arial" w:hAnsi="Arial" w:cs="Arial"/>
        </w:rPr>
      </w:pPr>
      <w:r w:rsidRPr="002D2CDA">
        <w:rPr>
          <w:rFonts w:ascii="Arial" w:hAnsi="Arial" w:cs="Arial"/>
        </w:rPr>
        <w:t>diversification into on farm 'glamping'</w:t>
      </w:r>
    </w:p>
    <w:p w:rsidR="009F4805" w:rsidRDefault="009F4805" w:rsidP="0071135C">
      <w:pPr>
        <w:pStyle w:val="ListParagraph"/>
        <w:numPr>
          <w:ilvl w:val="0"/>
          <w:numId w:val="1"/>
        </w:numPr>
        <w:rPr>
          <w:rFonts w:ascii="Arial" w:hAnsi="Arial" w:cs="Arial"/>
        </w:rPr>
        <w:sectPr w:rsidR="009F4805" w:rsidSect="002D2CDA">
          <w:type w:val="continuous"/>
          <w:pgSz w:w="11906" w:h="16838"/>
          <w:pgMar w:top="720" w:right="720" w:bottom="720" w:left="720" w:header="708" w:footer="708" w:gutter="0"/>
          <w:cols w:num="2" w:space="708"/>
          <w:docGrid w:linePitch="360"/>
        </w:sectPr>
      </w:pPr>
      <w:r w:rsidRPr="002D2CDA">
        <w:rPr>
          <w:rFonts w:ascii="Arial" w:hAnsi="Arial" w:cs="Arial"/>
        </w:rPr>
        <w:t xml:space="preserve">vac-packer for direct meat sales </w:t>
      </w:r>
    </w:p>
    <w:p w:rsidR="009F4805" w:rsidRPr="002D2CDA" w:rsidRDefault="009F4805" w:rsidP="002D2CDA">
      <w:pPr>
        <w:rPr>
          <w:rFonts w:ascii="Arial" w:hAnsi="Arial" w:cs="Arial"/>
        </w:rPr>
      </w:pPr>
    </w:p>
    <w:p w:rsidR="009F4805" w:rsidRPr="002D2CDA" w:rsidRDefault="009F4805" w:rsidP="0071135C">
      <w:pPr>
        <w:pStyle w:val="ListParagraph"/>
        <w:numPr>
          <w:ilvl w:val="0"/>
          <w:numId w:val="2"/>
        </w:numPr>
        <w:rPr>
          <w:rFonts w:ascii="Arial" w:hAnsi="Arial" w:cs="Arial"/>
        </w:rPr>
      </w:pPr>
      <w:r w:rsidRPr="002D2CDA">
        <w:rPr>
          <w:rFonts w:ascii="Arial" w:hAnsi="Arial" w:cs="Arial"/>
        </w:rPr>
        <w:t>Average grant was about £20,000</w:t>
      </w:r>
    </w:p>
    <w:p w:rsidR="009F4805" w:rsidRPr="002D2CDA" w:rsidRDefault="009F4805" w:rsidP="0071135C">
      <w:pPr>
        <w:pStyle w:val="ListParagraph"/>
        <w:numPr>
          <w:ilvl w:val="0"/>
          <w:numId w:val="2"/>
        </w:numPr>
        <w:rPr>
          <w:rFonts w:ascii="Arial" w:hAnsi="Arial" w:cs="Arial"/>
        </w:rPr>
      </w:pPr>
      <w:r w:rsidRPr="002D2CDA">
        <w:rPr>
          <w:rFonts w:ascii="Arial" w:hAnsi="Arial" w:cs="Arial"/>
        </w:rPr>
        <w:t>Total value of grants awarded £1.2m</w:t>
      </w:r>
    </w:p>
    <w:p w:rsidR="009F4805" w:rsidRPr="002D2CDA" w:rsidRDefault="009F4805" w:rsidP="0071135C">
      <w:pPr>
        <w:pStyle w:val="ListParagraph"/>
        <w:numPr>
          <w:ilvl w:val="0"/>
          <w:numId w:val="2"/>
        </w:numPr>
        <w:rPr>
          <w:rFonts w:ascii="Arial" w:hAnsi="Arial" w:cs="Arial"/>
        </w:rPr>
      </w:pPr>
      <w:r w:rsidRPr="002D2CDA">
        <w:rPr>
          <w:rFonts w:ascii="Arial" w:hAnsi="Arial" w:cs="Arial"/>
        </w:rPr>
        <w:t>Grants levered in private sector and other funding in excess of £2.5m</w:t>
      </w:r>
    </w:p>
    <w:p w:rsidR="009F4805" w:rsidRPr="002D2CDA" w:rsidRDefault="009F4805" w:rsidP="0071135C">
      <w:pPr>
        <w:rPr>
          <w:rFonts w:ascii="Arial" w:hAnsi="Arial" w:cs="Arial"/>
        </w:rPr>
      </w:pPr>
    </w:p>
    <w:p w:rsidR="009F4805" w:rsidRPr="002D2CDA" w:rsidRDefault="009F4805" w:rsidP="0071135C">
      <w:pPr>
        <w:rPr>
          <w:rFonts w:ascii="Arial" w:hAnsi="Arial" w:cs="Arial"/>
        </w:rPr>
      </w:pPr>
      <w:r w:rsidRPr="002D2CDA">
        <w:rPr>
          <w:rFonts w:ascii="Arial" w:hAnsi="Arial" w:cs="Arial"/>
        </w:rPr>
        <w:t>In 2015 to 2020 Defra wants LEADER to cover more of rural Oxfordshire and 70% of all projects must directly support the rural economy</w:t>
      </w:r>
      <w:r>
        <w:rPr>
          <w:rFonts w:ascii="Arial" w:hAnsi="Arial" w:cs="Arial"/>
        </w:rPr>
        <w:t xml:space="preserve">. </w:t>
      </w:r>
      <w:r w:rsidRPr="002D2CDA">
        <w:rPr>
          <w:rFonts w:ascii="Arial" w:hAnsi="Arial" w:cs="Arial"/>
        </w:rPr>
        <w:t>The remaining 30% of projects need to demonstrate that they are contributing to improving the local rural economy by, for example, increasing visitors to a particular area or providing an essential rural service.</w:t>
      </w:r>
    </w:p>
    <w:p w:rsidR="009F4805" w:rsidRPr="002D2CDA" w:rsidRDefault="009F4805" w:rsidP="0071135C">
      <w:pPr>
        <w:rPr>
          <w:rFonts w:ascii="Arial" w:hAnsi="Arial" w:cs="Arial"/>
        </w:rPr>
      </w:pPr>
    </w:p>
    <w:p w:rsidR="009F4805" w:rsidRPr="002D2CDA" w:rsidRDefault="009F4805" w:rsidP="0071135C">
      <w:pPr>
        <w:rPr>
          <w:rFonts w:ascii="Arial" w:hAnsi="Arial" w:cs="Arial"/>
          <w:b/>
          <w:bCs/>
        </w:rPr>
      </w:pPr>
      <w:r w:rsidRPr="002D2CDA">
        <w:rPr>
          <w:rFonts w:ascii="Arial" w:hAnsi="Arial" w:cs="Arial"/>
          <w:b/>
          <w:bCs/>
        </w:rPr>
        <w:t>Indicative Oxfordshire LEADER area 2015-2020</w:t>
      </w:r>
    </w:p>
    <w:p w:rsidR="009F4805" w:rsidRDefault="009F4805"/>
    <w:p w:rsidR="009F4805" w:rsidRDefault="007F71B4" w:rsidP="002D2CDA">
      <w:pPr>
        <w:jc w:val="center"/>
      </w:pPr>
      <w:r>
        <w:rPr>
          <w:noProof/>
          <w:lang w:eastAsia="en-GB"/>
        </w:rPr>
        <w:drawing>
          <wp:inline distT="0" distB="0" distL="0" distR="0">
            <wp:extent cx="5682615" cy="425831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682615" cy="4258310"/>
                    </a:xfrm>
                    <a:prstGeom prst="rect">
                      <a:avLst/>
                    </a:prstGeom>
                    <a:noFill/>
                    <a:ln w="9525">
                      <a:noFill/>
                      <a:miter lim="800000"/>
                      <a:headEnd/>
                      <a:tailEnd/>
                    </a:ln>
                  </pic:spPr>
                </pic:pic>
              </a:graphicData>
            </a:graphic>
          </wp:inline>
        </w:drawing>
      </w:r>
    </w:p>
    <w:p w:rsidR="009F4805" w:rsidRDefault="009F4805"/>
    <w:p w:rsidR="009F4805" w:rsidRPr="002D2CDA" w:rsidRDefault="009F4805">
      <w:pPr>
        <w:rPr>
          <w:rFonts w:ascii="Arial" w:hAnsi="Arial" w:cs="Arial"/>
        </w:rPr>
      </w:pPr>
      <w:r w:rsidRPr="002D2CDA">
        <w:rPr>
          <w:rFonts w:ascii="Arial" w:hAnsi="Arial" w:cs="Arial"/>
        </w:rPr>
        <w:t xml:space="preserve">Local </w:t>
      </w:r>
      <w:r>
        <w:rPr>
          <w:rFonts w:ascii="Arial" w:hAnsi="Arial" w:cs="Arial"/>
        </w:rPr>
        <w:t xml:space="preserve">LEADER </w:t>
      </w:r>
      <w:r w:rsidRPr="002D2CDA">
        <w:rPr>
          <w:rFonts w:ascii="Arial" w:hAnsi="Arial" w:cs="Arial"/>
        </w:rPr>
        <w:t>areas are limited to a maximum population of 150,000. Other parts of Oxfordshire could be covered by the Cotswolds, North Wessex Downs and Chilterns LEADER grant programmes.</w:t>
      </w:r>
    </w:p>
    <w:p w:rsidR="009F4805" w:rsidRPr="002D2CDA" w:rsidRDefault="009F4805"/>
    <w:p w:rsidR="009F4805" w:rsidRPr="002D2CDA" w:rsidRDefault="009F4805" w:rsidP="002D2CDA">
      <w:pPr>
        <w:jc w:val="center"/>
        <w:rPr>
          <w:rFonts w:ascii="Arial" w:hAnsi="Arial" w:cs="Arial"/>
          <w:b/>
          <w:bCs/>
          <w:color w:val="FF0000"/>
        </w:rPr>
      </w:pPr>
      <w:r>
        <w:rPr>
          <w:rFonts w:ascii="Arial" w:hAnsi="Arial" w:cs="Arial"/>
          <w:b/>
          <w:bCs/>
          <w:color w:val="000000"/>
        </w:rPr>
        <w:t>T</w:t>
      </w:r>
      <w:r w:rsidRPr="002D2CDA">
        <w:rPr>
          <w:rFonts w:ascii="Arial" w:hAnsi="Arial" w:cs="Arial"/>
          <w:b/>
          <w:bCs/>
          <w:color w:val="000000"/>
        </w:rPr>
        <w:t xml:space="preserve">o find out more </w:t>
      </w:r>
      <w:r>
        <w:rPr>
          <w:rFonts w:ascii="Arial" w:hAnsi="Arial" w:cs="Arial"/>
          <w:b/>
          <w:bCs/>
          <w:color w:val="000000"/>
        </w:rPr>
        <w:t xml:space="preserve">contact </w:t>
      </w:r>
    </w:p>
    <w:p w:rsidR="009F4805" w:rsidRPr="002D2CDA" w:rsidRDefault="009F4805" w:rsidP="002D2CDA">
      <w:pPr>
        <w:jc w:val="center"/>
        <w:rPr>
          <w:rFonts w:ascii="Arial" w:hAnsi="Arial" w:cs="Arial"/>
        </w:rPr>
      </w:pPr>
    </w:p>
    <w:p w:rsidR="009F4805" w:rsidRPr="002D2CDA" w:rsidRDefault="009F4805" w:rsidP="002D2CDA">
      <w:pPr>
        <w:jc w:val="center"/>
        <w:rPr>
          <w:rFonts w:ascii="Arial" w:hAnsi="Arial" w:cs="Arial"/>
        </w:rPr>
      </w:pPr>
      <w:r w:rsidRPr="002D2CDA">
        <w:rPr>
          <w:rFonts w:ascii="Arial" w:hAnsi="Arial" w:cs="Arial"/>
        </w:rPr>
        <w:t>Amanda Holland</w:t>
      </w:r>
      <w:r>
        <w:rPr>
          <w:rFonts w:ascii="Arial" w:hAnsi="Arial" w:cs="Arial"/>
        </w:rPr>
        <w:t xml:space="preserve">, </w:t>
      </w:r>
      <w:r w:rsidRPr="002D2CDA">
        <w:rPr>
          <w:rFonts w:ascii="Arial" w:hAnsi="Arial" w:cs="Arial"/>
        </w:rPr>
        <w:t>LEADER Project Officer</w:t>
      </w:r>
      <w:r>
        <w:rPr>
          <w:rFonts w:ascii="Arial" w:hAnsi="Arial" w:cs="Arial"/>
        </w:rPr>
        <w:t xml:space="preserve">, </w:t>
      </w:r>
      <w:r w:rsidRPr="002D2CDA">
        <w:rPr>
          <w:rFonts w:ascii="Arial" w:hAnsi="Arial" w:cs="Arial"/>
        </w:rPr>
        <w:t>South Oxfordshire District Council</w:t>
      </w:r>
    </w:p>
    <w:p w:rsidR="009F4805" w:rsidRPr="002D2CDA" w:rsidRDefault="009F4805" w:rsidP="002D2CDA">
      <w:pPr>
        <w:jc w:val="center"/>
        <w:rPr>
          <w:rFonts w:ascii="Arial" w:hAnsi="Arial" w:cs="Arial"/>
        </w:rPr>
      </w:pPr>
    </w:p>
    <w:p w:rsidR="009F4805" w:rsidRDefault="0047601B" w:rsidP="002D2CDA">
      <w:pPr>
        <w:jc w:val="center"/>
        <w:rPr>
          <w:rFonts w:ascii="Arial" w:hAnsi="Arial" w:cs="Arial"/>
        </w:rPr>
      </w:pPr>
      <w:hyperlink r:id="rId7" w:history="1">
        <w:r w:rsidR="009F4805" w:rsidRPr="002D2CDA">
          <w:rPr>
            <w:rStyle w:val="Hyperlink"/>
            <w:rFonts w:ascii="Arial" w:hAnsi="Arial" w:cs="Arial"/>
            <w:color w:val="000000"/>
            <w:u w:val="none"/>
          </w:rPr>
          <w:t>amanda.holland@southandvale.gov.uk</w:t>
        </w:r>
      </w:hyperlink>
      <w:r w:rsidR="009F4805">
        <w:rPr>
          <w:rFonts w:ascii="Arial" w:hAnsi="Arial" w:cs="Arial"/>
          <w:color w:val="000000"/>
        </w:rPr>
        <w:t xml:space="preserve"> </w:t>
      </w:r>
      <w:r w:rsidR="009F4805" w:rsidRPr="002D2CDA">
        <w:rPr>
          <w:rFonts w:ascii="Arial" w:hAnsi="Arial" w:cs="Arial"/>
        </w:rPr>
        <w:t>Direct line: 01491 823177</w:t>
      </w:r>
    </w:p>
    <w:p w:rsidR="009F4805" w:rsidRPr="00932105" w:rsidRDefault="009F4805" w:rsidP="00C875B2">
      <w:pPr>
        <w:pStyle w:val="msolistparagraph0"/>
        <w:spacing w:before="0" w:beforeAutospacing="0" w:after="0" w:afterAutospacing="0"/>
        <w:ind w:left="0" w:right="60"/>
        <w:jc w:val="center"/>
        <w:rPr>
          <w:rFonts w:ascii="Arial" w:hAnsi="Arial" w:cs="Arial"/>
          <w:b/>
          <w:bCs/>
        </w:rPr>
      </w:pPr>
      <w:r w:rsidRPr="00932105">
        <w:rPr>
          <w:rFonts w:ascii="Arial" w:hAnsi="Arial" w:cs="Arial"/>
          <w:b/>
          <w:bCs/>
        </w:rPr>
        <w:lastRenderedPageBreak/>
        <w:t>Oxfordshire LEADER</w:t>
      </w:r>
    </w:p>
    <w:p w:rsidR="009F4805" w:rsidRPr="00932105" w:rsidRDefault="009F4805" w:rsidP="00C875B2">
      <w:pPr>
        <w:jc w:val="center"/>
        <w:rPr>
          <w:rFonts w:ascii="Arial" w:hAnsi="Arial" w:cs="Arial"/>
          <w:b/>
          <w:bCs/>
          <w:sz w:val="24"/>
          <w:szCs w:val="24"/>
        </w:rPr>
      </w:pPr>
      <w:r w:rsidRPr="00932105">
        <w:rPr>
          <w:rFonts w:ascii="Arial" w:hAnsi="Arial" w:cs="Arial"/>
          <w:b/>
          <w:bCs/>
          <w:sz w:val="24"/>
          <w:szCs w:val="24"/>
        </w:rPr>
        <w:t>LEADER rural grants 2015 to 2020</w:t>
      </w:r>
    </w:p>
    <w:p w:rsidR="009F4805" w:rsidRPr="00932105" w:rsidRDefault="009F4805" w:rsidP="00C875B2">
      <w:pPr>
        <w:pStyle w:val="msolistparagraph0"/>
        <w:spacing w:before="0" w:beforeAutospacing="0" w:after="0" w:afterAutospacing="0"/>
        <w:ind w:left="0" w:right="60"/>
        <w:jc w:val="center"/>
        <w:rPr>
          <w:rFonts w:ascii="Arial" w:hAnsi="Arial" w:cs="Arial"/>
          <w:b/>
          <w:bCs/>
        </w:rPr>
      </w:pPr>
      <w:r w:rsidRPr="00932105">
        <w:rPr>
          <w:rFonts w:ascii="Arial" w:hAnsi="Arial" w:cs="Arial"/>
          <w:b/>
          <w:bCs/>
        </w:rPr>
        <w:t>Potential Projects</w:t>
      </w:r>
    </w:p>
    <w:p w:rsidR="009F4805" w:rsidRPr="00C875B2" w:rsidRDefault="009F4805" w:rsidP="00C875B2">
      <w:pPr>
        <w:pStyle w:val="msolistparagraph0"/>
        <w:spacing w:before="0" w:beforeAutospacing="0" w:after="0" w:afterAutospacing="0"/>
        <w:ind w:left="0" w:right="60"/>
        <w:jc w:val="center"/>
        <w:rPr>
          <w:rFonts w:ascii="Arial" w:hAnsi="Arial" w:cs="Arial"/>
        </w:rPr>
      </w:pPr>
    </w:p>
    <w:p w:rsidR="009F4805" w:rsidRPr="00C875B2" w:rsidRDefault="009F4805" w:rsidP="00C875B2">
      <w:pPr>
        <w:pStyle w:val="msolistparagraph0"/>
        <w:spacing w:before="0" w:beforeAutospacing="0" w:after="0" w:afterAutospacing="0"/>
        <w:ind w:left="420" w:right="60"/>
        <w:rPr>
          <w:rFonts w:ascii="Arial" w:hAnsi="Arial" w:cs="Arial"/>
          <w:color w:val="1F497D"/>
        </w:rPr>
      </w:pPr>
    </w:p>
    <w:p w:rsidR="009F4805" w:rsidRPr="00C875B2" w:rsidRDefault="009F4805" w:rsidP="00C875B2">
      <w:pPr>
        <w:rPr>
          <w:rFonts w:ascii="Arial" w:hAnsi="Arial" w:cs="Arial"/>
          <w:sz w:val="24"/>
          <w:szCs w:val="24"/>
        </w:rPr>
      </w:pPr>
      <w:r w:rsidRPr="00C875B2">
        <w:rPr>
          <w:rFonts w:ascii="Arial" w:hAnsi="Arial" w:cs="Arial"/>
          <w:sz w:val="24"/>
          <w:szCs w:val="24"/>
        </w:rPr>
        <w:t>A g</w:t>
      </w:r>
      <w:r>
        <w:rPr>
          <w:rFonts w:ascii="Arial" w:hAnsi="Arial" w:cs="Arial"/>
          <w:sz w:val="24"/>
          <w:szCs w:val="24"/>
        </w:rPr>
        <w:t>roup representing businesses,</w:t>
      </w:r>
      <w:r w:rsidRPr="00C875B2">
        <w:rPr>
          <w:rFonts w:ascii="Arial" w:hAnsi="Arial" w:cs="Arial"/>
          <w:sz w:val="24"/>
          <w:szCs w:val="24"/>
        </w:rPr>
        <w:t xml:space="preserve"> community organisations</w:t>
      </w:r>
      <w:r>
        <w:rPr>
          <w:rFonts w:ascii="Arial" w:hAnsi="Arial" w:cs="Arial"/>
          <w:sz w:val="24"/>
          <w:szCs w:val="24"/>
        </w:rPr>
        <w:t xml:space="preserve"> and local government</w:t>
      </w:r>
      <w:bookmarkStart w:id="0" w:name="_GoBack"/>
      <w:bookmarkEnd w:id="0"/>
      <w:r w:rsidRPr="00C875B2">
        <w:rPr>
          <w:rFonts w:ascii="Arial" w:hAnsi="Arial" w:cs="Arial"/>
          <w:sz w:val="24"/>
          <w:szCs w:val="24"/>
        </w:rPr>
        <w:t xml:space="preserve">, with support from South Oxfordshire and Vale of White Horse district councils, is preparing an application for a share of LEADER funding which is being made available to help bring about projects to boost the rural economy across the country. LEADER is jointly funded by the EU and Defra. </w:t>
      </w:r>
    </w:p>
    <w:p w:rsidR="009F4805" w:rsidRPr="00C875B2" w:rsidRDefault="009F4805" w:rsidP="00C875B2">
      <w:pPr>
        <w:rPr>
          <w:rFonts w:ascii="Arial" w:hAnsi="Arial" w:cs="Arial"/>
          <w:sz w:val="24"/>
          <w:szCs w:val="24"/>
        </w:rPr>
      </w:pPr>
    </w:p>
    <w:p w:rsidR="009F4805" w:rsidRPr="00C875B2" w:rsidRDefault="009F4805" w:rsidP="00C875B2">
      <w:pPr>
        <w:rPr>
          <w:rFonts w:ascii="Arial" w:hAnsi="Arial" w:cs="Arial"/>
          <w:sz w:val="24"/>
          <w:szCs w:val="24"/>
        </w:rPr>
      </w:pPr>
      <w:r w:rsidRPr="00C875B2">
        <w:rPr>
          <w:rFonts w:ascii="Arial" w:hAnsi="Arial" w:cs="Arial"/>
          <w:sz w:val="24"/>
          <w:szCs w:val="24"/>
        </w:rPr>
        <w:t>Having information about the likely need for funding will support this bid and so if you have a potential project, please let us have a brief description by answering the following questions.</w:t>
      </w:r>
    </w:p>
    <w:p w:rsidR="009F4805" w:rsidRDefault="009F4805" w:rsidP="00C875B2">
      <w:pPr>
        <w:pStyle w:val="msolistparagraph0"/>
        <w:spacing w:before="0" w:beforeAutospacing="0" w:after="0" w:afterAutospacing="0"/>
        <w:ind w:left="420" w:right="60"/>
        <w:rPr>
          <w:rFonts w:ascii="Arial" w:hAnsi="Arial" w:cs="Arial"/>
          <w:color w:val="1F497D"/>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254"/>
      </w:tblGrid>
      <w:tr w:rsidR="009F4805" w:rsidRPr="00294048">
        <w:tc>
          <w:tcPr>
            <w:tcW w:w="2268" w:type="dxa"/>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Your Name</w:t>
            </w:r>
          </w:p>
        </w:tc>
        <w:tc>
          <w:tcPr>
            <w:tcW w:w="6254" w:type="dxa"/>
          </w:tcPr>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2268" w:type="dxa"/>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Contact Details</w:t>
            </w:r>
          </w:p>
        </w:tc>
        <w:tc>
          <w:tcPr>
            <w:tcW w:w="6254" w:type="dxa"/>
          </w:tcPr>
          <w:p w:rsidR="009F4805" w:rsidRPr="00294048" w:rsidRDefault="009F4805" w:rsidP="00294048">
            <w:pPr>
              <w:pStyle w:val="msolistparagraph0"/>
              <w:spacing w:before="0" w:beforeAutospacing="0" w:after="0" w:afterAutospacing="0"/>
              <w:ind w:left="0" w:right="60"/>
              <w:rPr>
                <w:rFonts w:ascii="Arial" w:hAnsi="Arial" w:cs="Arial"/>
              </w:rPr>
            </w:pPr>
          </w:p>
        </w:tc>
      </w:tr>
    </w:tbl>
    <w:p w:rsidR="009F4805" w:rsidRDefault="009F4805" w:rsidP="00C875B2">
      <w:pPr>
        <w:pStyle w:val="msolistparagraph0"/>
        <w:spacing w:before="0" w:beforeAutospacing="0" w:after="0" w:afterAutospacing="0"/>
        <w:ind w:left="0" w:right="60"/>
        <w:rPr>
          <w:rFonts w:ascii="Arial" w:hAnsi="Arial" w:cs="Arial"/>
          <w:color w:val="1F497D"/>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108"/>
        <w:gridCol w:w="5146"/>
      </w:tblGrid>
      <w:tr w:rsidR="009F4805" w:rsidRPr="00294048">
        <w:tc>
          <w:tcPr>
            <w:tcW w:w="3376" w:type="dxa"/>
            <w:gridSpan w:val="2"/>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Location of Project (</w:t>
            </w:r>
            <w:r w:rsidRPr="00294048">
              <w:rPr>
                <w:rFonts w:ascii="Arial" w:hAnsi="Arial" w:cs="Arial"/>
                <w:i/>
                <w:iCs/>
              </w:rPr>
              <w:t>inc. post code</w:t>
            </w:r>
            <w:r w:rsidRPr="00294048">
              <w:rPr>
                <w:rFonts w:ascii="Arial" w:hAnsi="Arial" w:cs="Arial"/>
              </w:rPr>
              <w:t>)</w:t>
            </w:r>
          </w:p>
        </w:tc>
        <w:tc>
          <w:tcPr>
            <w:tcW w:w="5146" w:type="dxa"/>
          </w:tcPr>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3376" w:type="dxa"/>
            <w:gridSpan w:val="2"/>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Stage of Project (e.g. idea/planning/underway)</w:t>
            </w:r>
          </w:p>
        </w:tc>
        <w:tc>
          <w:tcPr>
            <w:tcW w:w="5146" w:type="dxa"/>
          </w:tcPr>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8522" w:type="dxa"/>
            <w:gridSpan w:val="3"/>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 xml:space="preserve">A brief ‘one line’ description of the project </w:t>
            </w:r>
            <w:r w:rsidRPr="00294048">
              <w:rPr>
                <w:rFonts w:ascii="Arial" w:hAnsi="Arial" w:cs="Arial"/>
                <w:i/>
                <w:iCs/>
              </w:rPr>
              <w:t>(e.g. Build a farm shop)</w:t>
            </w:r>
          </w:p>
        </w:tc>
      </w:tr>
      <w:tr w:rsidR="009F4805" w:rsidRPr="00294048">
        <w:tc>
          <w:tcPr>
            <w:tcW w:w="8522" w:type="dxa"/>
            <w:gridSpan w:val="3"/>
          </w:tcPr>
          <w:p w:rsidR="009F4805" w:rsidRPr="00294048" w:rsidRDefault="009F4805" w:rsidP="00294048">
            <w:pPr>
              <w:pStyle w:val="msolistparagraph0"/>
              <w:spacing w:before="0" w:beforeAutospacing="0" w:after="0" w:afterAutospacing="0"/>
              <w:ind w:left="0" w:right="60"/>
              <w:rPr>
                <w:rFonts w:ascii="Arial" w:hAnsi="Arial" w:cs="Arial"/>
              </w:rPr>
            </w:pPr>
          </w:p>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8522" w:type="dxa"/>
            <w:gridSpan w:val="3"/>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Please provide details of how it will promote rural economic growth (e.g. create jobs, add value to farm or woodland produce, attract more visitors)</w:t>
            </w:r>
          </w:p>
        </w:tc>
      </w:tr>
      <w:tr w:rsidR="009F4805" w:rsidRPr="00294048">
        <w:tc>
          <w:tcPr>
            <w:tcW w:w="8522" w:type="dxa"/>
            <w:gridSpan w:val="3"/>
          </w:tcPr>
          <w:p w:rsidR="009F4805" w:rsidRPr="00294048" w:rsidRDefault="009F4805" w:rsidP="00294048">
            <w:pPr>
              <w:pStyle w:val="msolistparagraph0"/>
              <w:spacing w:before="0" w:beforeAutospacing="0" w:after="0" w:afterAutospacing="0"/>
              <w:ind w:left="0" w:right="60"/>
              <w:rPr>
                <w:rFonts w:ascii="Arial" w:hAnsi="Arial" w:cs="Arial"/>
              </w:rPr>
            </w:pPr>
          </w:p>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2268" w:type="dxa"/>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Estimate of Cost</w:t>
            </w:r>
          </w:p>
        </w:tc>
        <w:tc>
          <w:tcPr>
            <w:tcW w:w="6254" w:type="dxa"/>
            <w:gridSpan w:val="2"/>
          </w:tcPr>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8522" w:type="dxa"/>
            <w:gridSpan w:val="3"/>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 xml:space="preserve">Estimate of grant required </w:t>
            </w:r>
            <w:r w:rsidRPr="00294048">
              <w:rPr>
                <w:rFonts w:ascii="Arial" w:hAnsi="Arial" w:cs="Arial"/>
                <w:i/>
                <w:iCs/>
              </w:rPr>
              <w:t>(bearing in mind grant will not be more than 50% of cost and is likely to be £5,000 minimum and £30,000 maximum)</w:t>
            </w:r>
          </w:p>
        </w:tc>
      </w:tr>
      <w:tr w:rsidR="009F4805" w:rsidRPr="00294048">
        <w:tc>
          <w:tcPr>
            <w:tcW w:w="8522" w:type="dxa"/>
            <w:gridSpan w:val="3"/>
          </w:tcPr>
          <w:p w:rsidR="009F4805" w:rsidRPr="00294048" w:rsidRDefault="009F4805" w:rsidP="00294048">
            <w:pPr>
              <w:pStyle w:val="msolistparagraph0"/>
              <w:spacing w:before="0" w:beforeAutospacing="0" w:after="0" w:afterAutospacing="0"/>
              <w:ind w:left="0" w:right="60"/>
              <w:rPr>
                <w:rFonts w:ascii="Arial" w:hAnsi="Arial" w:cs="Arial"/>
              </w:rPr>
            </w:pPr>
          </w:p>
          <w:p w:rsidR="009F4805" w:rsidRPr="00294048" w:rsidRDefault="009F4805" w:rsidP="00294048">
            <w:pPr>
              <w:pStyle w:val="msolistparagraph0"/>
              <w:spacing w:before="0" w:beforeAutospacing="0" w:after="0" w:afterAutospacing="0"/>
              <w:ind w:left="0" w:right="60"/>
              <w:rPr>
                <w:rFonts w:ascii="Arial" w:hAnsi="Arial" w:cs="Arial"/>
              </w:rPr>
            </w:pPr>
          </w:p>
        </w:tc>
      </w:tr>
    </w:tbl>
    <w:p w:rsidR="009F4805" w:rsidRPr="00C875B2" w:rsidRDefault="009F4805" w:rsidP="00C875B2">
      <w:pPr>
        <w:pStyle w:val="msolistparagraph0"/>
        <w:spacing w:before="0" w:beforeAutospacing="0" w:after="0" w:afterAutospacing="0"/>
        <w:ind w:left="0" w:right="60"/>
        <w:rPr>
          <w:rFonts w:ascii="Arial" w:hAnsi="Arial" w:cs="Arial"/>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294"/>
      </w:tblGrid>
      <w:tr w:rsidR="009F4805" w:rsidRPr="00294048">
        <w:tc>
          <w:tcPr>
            <w:tcW w:w="8522" w:type="dxa"/>
            <w:gridSpan w:val="2"/>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 xml:space="preserve">Which of the six national priorities will it support – </w:t>
            </w:r>
            <w:r w:rsidRPr="00294048">
              <w:rPr>
                <w:rFonts w:ascii="Arial" w:hAnsi="Arial" w:cs="Arial"/>
                <w:i/>
                <w:iCs/>
              </w:rPr>
              <w:t xml:space="preserve">you can choose more than one, but </w:t>
            </w:r>
            <w:r w:rsidRPr="00294048">
              <w:rPr>
                <w:rFonts w:ascii="Arial" w:hAnsi="Arial" w:cs="Arial"/>
                <w:i/>
                <w:iCs/>
                <w:u w:val="single"/>
              </w:rPr>
              <w:t>not</w:t>
            </w:r>
            <w:r w:rsidRPr="00294048">
              <w:rPr>
                <w:rFonts w:ascii="Arial" w:hAnsi="Arial" w:cs="Arial"/>
                <w:i/>
                <w:iCs/>
              </w:rPr>
              <w:t xml:space="preserve"> all of them.</w:t>
            </w:r>
          </w:p>
        </w:tc>
      </w:tr>
      <w:tr w:rsidR="009F4805" w:rsidRPr="00294048">
        <w:tc>
          <w:tcPr>
            <w:tcW w:w="6228" w:type="dxa"/>
          </w:tcPr>
          <w:p w:rsidR="009F4805" w:rsidRPr="00294048" w:rsidRDefault="009F4805" w:rsidP="00294048">
            <w:pPr>
              <w:pStyle w:val="msolistparagraph0"/>
              <w:spacing w:before="0" w:beforeAutospacing="0" w:after="0" w:afterAutospacing="0"/>
              <w:ind w:left="0" w:right="60"/>
              <w:rPr>
                <w:rFonts w:ascii="Arial" w:hAnsi="Arial" w:cs="Arial"/>
                <w:b/>
                <w:bCs/>
              </w:rPr>
            </w:pPr>
            <w:r w:rsidRPr="00294048">
              <w:rPr>
                <w:rFonts w:ascii="Arial" w:hAnsi="Arial" w:cs="Arial"/>
                <w:b/>
                <w:bCs/>
              </w:rPr>
              <w:t>Priority</w:t>
            </w:r>
          </w:p>
        </w:tc>
        <w:tc>
          <w:tcPr>
            <w:tcW w:w="2294" w:type="dxa"/>
          </w:tcPr>
          <w:p w:rsidR="009F4805" w:rsidRPr="00294048" w:rsidRDefault="009F4805" w:rsidP="00294048">
            <w:pPr>
              <w:pStyle w:val="msolistparagraph0"/>
              <w:spacing w:before="0" w:beforeAutospacing="0" w:after="0" w:afterAutospacing="0"/>
              <w:ind w:left="0" w:right="60"/>
              <w:rPr>
                <w:rFonts w:ascii="Arial" w:hAnsi="Arial" w:cs="Arial"/>
                <w:b/>
                <w:bCs/>
              </w:rPr>
            </w:pPr>
            <w:r w:rsidRPr="00294048">
              <w:rPr>
                <w:rFonts w:ascii="Arial" w:hAnsi="Arial" w:cs="Arial"/>
                <w:b/>
                <w:bCs/>
              </w:rPr>
              <w:t>Tick if relevant</w:t>
            </w:r>
          </w:p>
        </w:tc>
      </w:tr>
      <w:tr w:rsidR="009F4805" w:rsidRPr="00294048">
        <w:tc>
          <w:tcPr>
            <w:tcW w:w="6228" w:type="dxa"/>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Support for increasing farm productivity</w:t>
            </w:r>
          </w:p>
        </w:tc>
        <w:tc>
          <w:tcPr>
            <w:tcW w:w="2294" w:type="dxa"/>
          </w:tcPr>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6228" w:type="dxa"/>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Support for micro and small enterprises and farm diversification</w:t>
            </w:r>
          </w:p>
        </w:tc>
        <w:tc>
          <w:tcPr>
            <w:tcW w:w="2294" w:type="dxa"/>
          </w:tcPr>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6228" w:type="dxa"/>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Support for rural tourism</w:t>
            </w:r>
          </w:p>
        </w:tc>
        <w:tc>
          <w:tcPr>
            <w:tcW w:w="2294" w:type="dxa"/>
          </w:tcPr>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6228" w:type="dxa"/>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Provision of rural services</w:t>
            </w:r>
          </w:p>
        </w:tc>
        <w:tc>
          <w:tcPr>
            <w:tcW w:w="2294" w:type="dxa"/>
          </w:tcPr>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6228" w:type="dxa"/>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Support for cultural and heritage activity</w:t>
            </w:r>
          </w:p>
        </w:tc>
        <w:tc>
          <w:tcPr>
            <w:tcW w:w="2294" w:type="dxa"/>
          </w:tcPr>
          <w:p w:rsidR="009F4805" w:rsidRPr="00294048" w:rsidRDefault="009F4805" w:rsidP="00294048">
            <w:pPr>
              <w:pStyle w:val="msolistparagraph0"/>
              <w:spacing w:before="0" w:beforeAutospacing="0" w:after="0" w:afterAutospacing="0"/>
              <w:ind w:left="0" w:right="60"/>
              <w:rPr>
                <w:rFonts w:ascii="Arial" w:hAnsi="Arial" w:cs="Arial"/>
              </w:rPr>
            </w:pPr>
          </w:p>
        </w:tc>
      </w:tr>
      <w:tr w:rsidR="009F4805" w:rsidRPr="00294048">
        <w:tc>
          <w:tcPr>
            <w:tcW w:w="6228" w:type="dxa"/>
          </w:tcPr>
          <w:p w:rsidR="009F4805" w:rsidRPr="00294048" w:rsidRDefault="009F4805" w:rsidP="00294048">
            <w:pPr>
              <w:pStyle w:val="msolistparagraph0"/>
              <w:spacing w:before="0" w:beforeAutospacing="0" w:after="0" w:afterAutospacing="0"/>
              <w:ind w:left="0" w:right="60"/>
              <w:rPr>
                <w:rFonts w:ascii="Arial" w:hAnsi="Arial" w:cs="Arial"/>
              </w:rPr>
            </w:pPr>
            <w:r w:rsidRPr="00294048">
              <w:rPr>
                <w:rFonts w:ascii="Arial" w:hAnsi="Arial" w:cs="Arial"/>
              </w:rPr>
              <w:t>Support for increasing forestry productivity</w:t>
            </w:r>
          </w:p>
        </w:tc>
        <w:tc>
          <w:tcPr>
            <w:tcW w:w="2294" w:type="dxa"/>
          </w:tcPr>
          <w:p w:rsidR="009F4805" w:rsidRPr="00294048" w:rsidRDefault="009F4805" w:rsidP="00294048">
            <w:pPr>
              <w:pStyle w:val="msolistparagraph0"/>
              <w:spacing w:before="0" w:beforeAutospacing="0" w:after="0" w:afterAutospacing="0"/>
              <w:ind w:left="0" w:right="60"/>
              <w:rPr>
                <w:rFonts w:ascii="Arial" w:hAnsi="Arial" w:cs="Arial"/>
              </w:rPr>
            </w:pPr>
          </w:p>
        </w:tc>
      </w:tr>
    </w:tbl>
    <w:p w:rsidR="009F4805" w:rsidRPr="00C875B2" w:rsidRDefault="009F4805" w:rsidP="00C875B2">
      <w:pPr>
        <w:rPr>
          <w:sz w:val="24"/>
          <w:szCs w:val="24"/>
        </w:rPr>
      </w:pPr>
    </w:p>
    <w:p w:rsidR="009F4805" w:rsidRPr="00C875B2" w:rsidRDefault="009F4805" w:rsidP="00C875B2">
      <w:pPr>
        <w:jc w:val="center"/>
        <w:rPr>
          <w:rFonts w:ascii="Arial" w:hAnsi="Arial" w:cs="Arial"/>
          <w:sz w:val="24"/>
          <w:szCs w:val="24"/>
        </w:rPr>
      </w:pPr>
      <w:r w:rsidRPr="00C875B2">
        <w:rPr>
          <w:rFonts w:ascii="Arial" w:hAnsi="Arial" w:cs="Arial"/>
          <w:sz w:val="24"/>
          <w:szCs w:val="24"/>
        </w:rPr>
        <w:t xml:space="preserve">Please return these details to </w:t>
      </w:r>
      <w:hyperlink r:id="rId8" w:history="1">
        <w:r w:rsidRPr="00C875B2">
          <w:rPr>
            <w:rStyle w:val="Hyperlink"/>
            <w:rFonts w:ascii="Arial" w:hAnsi="Arial" w:cs="Arial"/>
            <w:color w:val="auto"/>
            <w:sz w:val="24"/>
            <w:szCs w:val="24"/>
            <w:u w:val="none"/>
          </w:rPr>
          <w:t>amanda.holland@southandvale.gov.uk</w:t>
        </w:r>
      </w:hyperlink>
    </w:p>
    <w:p w:rsidR="009F4805" w:rsidRPr="00C875B2" w:rsidRDefault="009F4805" w:rsidP="00C875B2">
      <w:pPr>
        <w:rPr>
          <w:rFonts w:ascii="Arial" w:hAnsi="Arial" w:cs="Arial"/>
          <w:sz w:val="24"/>
          <w:szCs w:val="24"/>
        </w:rPr>
      </w:pPr>
    </w:p>
    <w:p w:rsidR="009F4805" w:rsidRPr="00C875B2" w:rsidRDefault="009F4805" w:rsidP="00C875B2">
      <w:pPr>
        <w:jc w:val="center"/>
        <w:rPr>
          <w:rFonts w:ascii="Arial" w:hAnsi="Arial" w:cs="Arial"/>
          <w:sz w:val="24"/>
          <w:szCs w:val="24"/>
        </w:rPr>
      </w:pPr>
      <w:r w:rsidRPr="00C875B2">
        <w:rPr>
          <w:rFonts w:ascii="Arial" w:hAnsi="Arial" w:cs="Arial"/>
          <w:sz w:val="24"/>
          <w:szCs w:val="24"/>
        </w:rPr>
        <w:t>Thank you</w:t>
      </w:r>
    </w:p>
    <w:p w:rsidR="009F4805" w:rsidRPr="002D2CDA" w:rsidRDefault="009F4805" w:rsidP="002D2CDA">
      <w:pPr>
        <w:jc w:val="center"/>
        <w:rPr>
          <w:rFonts w:ascii="Arial" w:hAnsi="Arial" w:cs="Arial"/>
        </w:rPr>
      </w:pPr>
    </w:p>
    <w:sectPr w:rsidR="009F4805" w:rsidRPr="002D2CDA" w:rsidSect="002D2CDA">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F400C"/>
    <w:multiLevelType w:val="hybridMultilevel"/>
    <w:tmpl w:val="92A8A27A"/>
    <w:lvl w:ilvl="0" w:tplc="08090001">
      <w:start w:val="1"/>
      <w:numFmt w:val="bullet"/>
      <w:lvlText w:val=""/>
      <w:lvlJc w:val="left"/>
      <w:pPr>
        <w:ind w:left="754" w:hanging="360"/>
      </w:pPr>
      <w:rPr>
        <w:rFonts w:ascii="Symbol" w:hAnsi="Symbol" w:cs="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cs="Wingdings" w:hint="default"/>
      </w:rPr>
    </w:lvl>
    <w:lvl w:ilvl="3" w:tplc="08090001" w:tentative="1">
      <w:start w:val="1"/>
      <w:numFmt w:val="bullet"/>
      <w:lvlText w:val=""/>
      <w:lvlJc w:val="left"/>
      <w:pPr>
        <w:ind w:left="2914" w:hanging="360"/>
      </w:pPr>
      <w:rPr>
        <w:rFonts w:ascii="Symbol" w:hAnsi="Symbol" w:cs="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cs="Wingdings" w:hint="default"/>
      </w:rPr>
    </w:lvl>
    <w:lvl w:ilvl="6" w:tplc="08090001" w:tentative="1">
      <w:start w:val="1"/>
      <w:numFmt w:val="bullet"/>
      <w:lvlText w:val=""/>
      <w:lvlJc w:val="left"/>
      <w:pPr>
        <w:ind w:left="5074" w:hanging="360"/>
      </w:pPr>
      <w:rPr>
        <w:rFonts w:ascii="Symbol" w:hAnsi="Symbol" w:cs="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cs="Wingdings" w:hint="default"/>
      </w:rPr>
    </w:lvl>
  </w:abstractNum>
  <w:abstractNum w:abstractNumId="1">
    <w:nsid w:val="76544872"/>
    <w:multiLevelType w:val="hybridMultilevel"/>
    <w:tmpl w:val="60447F66"/>
    <w:lvl w:ilvl="0" w:tplc="1CAC5BDC">
      <w:start w:val="1"/>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cs="Wingdings" w:hint="default"/>
      </w:rPr>
    </w:lvl>
    <w:lvl w:ilvl="3" w:tplc="08090001" w:tentative="1">
      <w:start w:val="1"/>
      <w:numFmt w:val="bullet"/>
      <w:lvlText w:val=""/>
      <w:lvlJc w:val="left"/>
      <w:pPr>
        <w:ind w:left="2554" w:hanging="360"/>
      </w:pPr>
      <w:rPr>
        <w:rFonts w:ascii="Symbol" w:hAnsi="Symbol" w:cs="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cs="Wingdings" w:hint="default"/>
      </w:rPr>
    </w:lvl>
    <w:lvl w:ilvl="6" w:tplc="08090001" w:tentative="1">
      <w:start w:val="1"/>
      <w:numFmt w:val="bullet"/>
      <w:lvlText w:val=""/>
      <w:lvlJc w:val="left"/>
      <w:pPr>
        <w:ind w:left="4714" w:hanging="360"/>
      </w:pPr>
      <w:rPr>
        <w:rFonts w:ascii="Symbol" w:hAnsi="Symbol" w:cs="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20"/>
  <w:characterSpacingControl w:val="doNotCompress"/>
  <w:doNotValidateAgainstSchema/>
  <w:doNotDemarcateInvalidXml/>
  <w:compat/>
  <w:rsids>
    <w:rsidRoot w:val="00886BB6"/>
    <w:rsid w:val="001663E7"/>
    <w:rsid w:val="00294048"/>
    <w:rsid w:val="002A4B7F"/>
    <w:rsid w:val="002D2CDA"/>
    <w:rsid w:val="002F2211"/>
    <w:rsid w:val="00341D5A"/>
    <w:rsid w:val="003A51EB"/>
    <w:rsid w:val="0047601B"/>
    <w:rsid w:val="005E201E"/>
    <w:rsid w:val="0071135C"/>
    <w:rsid w:val="007B2B56"/>
    <w:rsid w:val="007C7E8C"/>
    <w:rsid w:val="007F71B4"/>
    <w:rsid w:val="00886BB6"/>
    <w:rsid w:val="00932105"/>
    <w:rsid w:val="00957B9F"/>
    <w:rsid w:val="009F4805"/>
    <w:rsid w:val="00BD0A5F"/>
    <w:rsid w:val="00C875B2"/>
    <w:rsid w:val="00EE3F78"/>
    <w:rsid w:val="00F96A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9F"/>
    <w:pPr>
      <w:ind w:left="34"/>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6BB6"/>
    <w:rPr>
      <w:rFonts w:ascii="Tahoma" w:hAnsi="Tahoma" w:cs="Tahoma"/>
      <w:sz w:val="16"/>
      <w:szCs w:val="16"/>
    </w:rPr>
  </w:style>
  <w:style w:type="character" w:customStyle="1" w:styleId="BalloonTextChar">
    <w:name w:val="Balloon Text Char"/>
    <w:basedOn w:val="DefaultParagraphFont"/>
    <w:link w:val="BalloonText"/>
    <w:uiPriority w:val="99"/>
    <w:semiHidden/>
    <w:rsid w:val="00886BB6"/>
    <w:rPr>
      <w:rFonts w:ascii="Tahoma" w:hAnsi="Tahoma" w:cs="Tahoma"/>
      <w:sz w:val="16"/>
      <w:szCs w:val="16"/>
    </w:rPr>
  </w:style>
  <w:style w:type="paragraph" w:styleId="ListParagraph">
    <w:name w:val="List Paragraph"/>
    <w:basedOn w:val="Normal"/>
    <w:uiPriority w:val="99"/>
    <w:qFormat/>
    <w:rsid w:val="0071135C"/>
    <w:pPr>
      <w:ind w:left="720"/>
      <w:contextualSpacing/>
    </w:pPr>
  </w:style>
  <w:style w:type="character" w:styleId="Hyperlink">
    <w:name w:val="Hyperlink"/>
    <w:basedOn w:val="DefaultParagraphFont"/>
    <w:uiPriority w:val="99"/>
    <w:rsid w:val="002D2CDA"/>
    <w:rPr>
      <w:color w:val="0000FF"/>
      <w:u w:val="single"/>
    </w:rPr>
  </w:style>
  <w:style w:type="paragraph" w:customStyle="1" w:styleId="msolistparagraph0">
    <w:name w:val="msolistparagraph"/>
    <w:basedOn w:val="Normal"/>
    <w:uiPriority w:val="99"/>
    <w:rsid w:val="00C875B2"/>
    <w:pPr>
      <w:spacing w:before="100" w:beforeAutospacing="1" w:after="100" w:afterAutospacing="1"/>
      <w:ind w:left="720"/>
    </w:pPr>
    <w:rPr>
      <w:rFonts w:ascii="Times New Roman" w:eastAsia="Times New Roman" w:hAnsi="Times New Roman" w:cs="Times New Roman"/>
      <w:sz w:val="24"/>
      <w:szCs w:val="24"/>
      <w:lang w:eastAsia="en-GB"/>
    </w:rPr>
  </w:style>
  <w:style w:type="table" w:styleId="TableGrid">
    <w:name w:val="Table Grid"/>
    <w:basedOn w:val="TableNormal"/>
    <w:uiPriority w:val="99"/>
    <w:rsid w:val="00C875B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5138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holland@southandvale.gov.uk" TargetMode="External"/><Relationship Id="rId3" Type="http://schemas.openxmlformats.org/officeDocument/2006/relationships/settings" Target="settings.xml"/><Relationship Id="rId7" Type="http://schemas.openxmlformats.org/officeDocument/2006/relationships/hyperlink" Target="mailto:amanda.holland@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tobyw</dc:creator>
  <cp:lastModifiedBy>Gene PC</cp:lastModifiedBy>
  <cp:revision>2</cp:revision>
  <cp:lastPrinted>2014-06-23T05:33:00Z</cp:lastPrinted>
  <dcterms:created xsi:type="dcterms:W3CDTF">2014-08-11T17:48:00Z</dcterms:created>
  <dcterms:modified xsi:type="dcterms:W3CDTF">2014-08-11T17:48:00Z</dcterms:modified>
</cp:coreProperties>
</file>