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D5" w:rsidRPr="003B41D5" w:rsidRDefault="003B41D5">
      <w:pPr>
        <w:rPr>
          <w:rFonts w:ascii="Arial" w:hAnsi="Arial" w:cs="Arial"/>
          <w:b/>
          <w:color w:val="000000"/>
        </w:rPr>
      </w:pPr>
      <w:r w:rsidRPr="003B41D5">
        <w:rPr>
          <w:rFonts w:ascii="Arial" w:hAnsi="Arial" w:cs="Arial"/>
          <w:b/>
          <w:color w:val="000000"/>
        </w:rPr>
        <w:t>Faringdon Workhouse, Ferndale St</w:t>
      </w:r>
    </w:p>
    <w:p w:rsidR="003B41D5" w:rsidRDefault="003B41D5">
      <w:pPr>
        <w:rPr>
          <w:rFonts w:ascii="Arial" w:hAnsi="Arial" w:cs="Arial"/>
          <w:color w:val="000000"/>
        </w:rPr>
      </w:pPr>
      <w:r w:rsidRPr="003B41D5">
        <w:rPr>
          <w:rFonts w:ascii="Arial" w:hAnsi="Arial" w:cs="Arial"/>
          <w:color w:val="000000"/>
        </w:rPr>
        <w:t>I found there a large workhouse, already erected, capable of holding three hundred persons; it belonged exclusively to Faringdon, and was used by that parish alone. At the time of my visiting the place, it contained sixty-three inmates. Order and regularity were kept up to a high degree in this workhouse; the classification of the inmates, and the separation of the sexes, have been rigidly enforced; and the able-bodied paupers were employed in digging stone out of a pit, which was situated on a piece of land attached to the workhouse. The parish was, notwithstanding, most heavily burdened with poor-rate.</w:t>
      </w:r>
    </w:p>
    <w:p w:rsidR="003B41D5" w:rsidRDefault="003B41D5">
      <w:pPr>
        <w:rPr>
          <w:rFonts w:ascii="Arial" w:hAnsi="Arial" w:cs="Arial"/>
          <w:color w:val="000000"/>
        </w:rPr>
      </w:pPr>
      <w:r w:rsidRPr="003B41D5">
        <w:rPr>
          <w:rFonts w:ascii="Arial" w:hAnsi="Arial" w:cs="Arial"/>
          <w:color w:val="000000"/>
        </w:rPr>
        <w:br/>
        <w:t>  I united twenty-nine parishes to Faringdon, under order of the Board of Poor Law Commissioners, dated February 2nd, 1835, many of which were highly pauperized. They have all derived benefit from that which, under the feeble administration of the parish vestry, had been useless to Faringdon alone.</w:t>
      </w:r>
    </w:p>
    <w:p w:rsidR="003B41D5" w:rsidRDefault="003B41D5">
      <w:pPr>
        <w:rPr>
          <w:rFonts w:ascii="Arial" w:hAnsi="Arial" w:cs="Arial"/>
          <w:color w:val="000000"/>
        </w:rPr>
      </w:pPr>
      <w:r w:rsidRPr="003B41D5">
        <w:rPr>
          <w:rFonts w:ascii="Arial" w:hAnsi="Arial" w:cs="Arial"/>
          <w:color w:val="000000"/>
        </w:rPr>
        <w:br/>
        <w:t>  Although the interior arrangements of the workhouse were not such as to render the management so efficient as it will be when the alterations now in progress, and which are estimated to cost 900</w:t>
      </w:r>
      <w:r w:rsidRPr="003B41D5">
        <w:rPr>
          <w:rFonts w:ascii="Arial" w:hAnsi="Arial" w:cs="Arial"/>
          <w:i/>
          <w:iCs/>
          <w:color w:val="000000"/>
        </w:rPr>
        <w:t>l</w:t>
      </w:r>
      <w:r w:rsidRPr="003B41D5">
        <w:rPr>
          <w:rFonts w:ascii="Arial" w:hAnsi="Arial" w:cs="Arial"/>
          <w:color w:val="000000"/>
        </w:rPr>
        <w:t xml:space="preserve">., are completed, yet they were sufficient to make it immediately available for the reception of the paupers of the whole union. The </w:t>
      </w:r>
      <w:proofErr w:type="gramStart"/>
      <w:r w:rsidRPr="003B41D5">
        <w:rPr>
          <w:rFonts w:ascii="Arial" w:hAnsi="Arial" w:cs="Arial"/>
          <w:color w:val="000000"/>
        </w:rPr>
        <w:t>board of guardians have</w:t>
      </w:r>
      <w:proofErr w:type="gramEnd"/>
      <w:r w:rsidRPr="003B41D5">
        <w:rPr>
          <w:rFonts w:ascii="Arial" w:hAnsi="Arial" w:cs="Arial"/>
          <w:color w:val="000000"/>
        </w:rPr>
        <w:t xml:space="preserve"> therefore, with the able, energetic, and most valuable co-operation of their chairman, Viscount Barrington, carried out the principles of the Poor Law Amendment Act to a greater extent than in any union within my district, and the results have been satisfactory in the highest degree.</w:t>
      </w:r>
    </w:p>
    <w:p w:rsidR="003B41D5" w:rsidRDefault="003B41D5">
      <w:pPr>
        <w:rPr>
          <w:rFonts w:ascii="Arial" w:hAnsi="Arial" w:cs="Arial"/>
          <w:color w:val="000000"/>
        </w:rPr>
      </w:pPr>
      <w:r w:rsidRPr="003B41D5">
        <w:rPr>
          <w:rFonts w:ascii="Arial" w:hAnsi="Arial" w:cs="Arial"/>
          <w:color w:val="000000"/>
        </w:rPr>
        <w:br/>
        <w:t xml:space="preserve">  All out-door relief to able-bodied </w:t>
      </w:r>
      <w:proofErr w:type="spellStart"/>
      <w:r w:rsidRPr="003B41D5">
        <w:rPr>
          <w:rFonts w:ascii="Arial" w:hAnsi="Arial" w:cs="Arial"/>
          <w:color w:val="000000"/>
        </w:rPr>
        <w:t>labourers</w:t>
      </w:r>
      <w:proofErr w:type="spellEnd"/>
      <w:r w:rsidRPr="003B41D5">
        <w:rPr>
          <w:rFonts w:ascii="Arial" w:hAnsi="Arial" w:cs="Arial"/>
          <w:color w:val="000000"/>
        </w:rPr>
        <w:t xml:space="preserve"> is discontinued. The workhouse now contains seventy-four inmates from the whole union, being only eleven more than from the parish of Faringdon alone, under the old system. Of the first eighty-seven </w:t>
      </w:r>
      <w:proofErr w:type="spellStart"/>
      <w:r w:rsidRPr="003B41D5">
        <w:rPr>
          <w:rFonts w:ascii="Arial" w:hAnsi="Arial" w:cs="Arial"/>
          <w:color w:val="000000"/>
        </w:rPr>
        <w:t>labourers</w:t>
      </w:r>
      <w:proofErr w:type="spellEnd"/>
      <w:r w:rsidRPr="003B41D5">
        <w:rPr>
          <w:rFonts w:ascii="Arial" w:hAnsi="Arial" w:cs="Arial"/>
          <w:color w:val="000000"/>
        </w:rPr>
        <w:t xml:space="preserve"> with families, to whom out-door relief was refused in the months of February and March, and most of whom had been constant hangers on the parish fund, and to all of whom an order for the workhouse was given for themselves and their families, not one-half availed themselves of the offer, but immediately found means of providing themselves.</w:t>
      </w:r>
    </w:p>
    <w:p w:rsidR="003B41D5" w:rsidRDefault="003B41D5">
      <w:pPr>
        <w:rPr>
          <w:rFonts w:ascii="Arial" w:hAnsi="Arial" w:cs="Arial"/>
          <w:color w:val="000000"/>
        </w:rPr>
      </w:pPr>
      <w:r w:rsidRPr="003B41D5">
        <w:rPr>
          <w:rFonts w:ascii="Arial" w:hAnsi="Arial" w:cs="Arial"/>
          <w:color w:val="000000"/>
        </w:rPr>
        <w:br/>
        <w:t xml:space="preserve">  Of the rest who successively accepted the proffered assistance, some staid one day, some two, some three, and, </w:t>
      </w:r>
      <w:proofErr w:type="gramStart"/>
      <w:r w:rsidRPr="003B41D5">
        <w:rPr>
          <w:rFonts w:ascii="Arial" w:hAnsi="Arial" w:cs="Arial"/>
          <w:color w:val="000000"/>
        </w:rPr>
        <w:t>excepting</w:t>
      </w:r>
      <w:proofErr w:type="gramEnd"/>
      <w:r w:rsidRPr="003B41D5">
        <w:rPr>
          <w:rFonts w:ascii="Arial" w:hAnsi="Arial" w:cs="Arial"/>
          <w:color w:val="000000"/>
        </w:rPr>
        <w:t xml:space="preserve"> two, none remained more than four days. Being anxious to ascertain whether the application of this principle had inflicted hardship upon these men and their families, and whether the denial of out-door relief had driven them from their own villages to seek an uncertain subsistence elsewhere, I devoted several days, in the parishes to which they belonged, to the purpose of ascertaining their real situations, by visiting them at their own homes, I found that, of the 85 men, 78 were at work in their respective parishes, and two others in the immediate vicinity, and not one of them had his dwelling broken up.</w:t>
      </w:r>
    </w:p>
    <w:p w:rsidR="00C021A7" w:rsidRPr="003B41D5" w:rsidRDefault="003B41D5">
      <w:pPr>
        <w:rPr>
          <w:rFonts w:ascii="Arial" w:hAnsi="Arial" w:cs="Arial"/>
          <w:color w:val="000000"/>
        </w:rPr>
      </w:pPr>
      <w:r w:rsidRPr="003B41D5">
        <w:rPr>
          <w:rFonts w:ascii="Arial" w:hAnsi="Arial" w:cs="Arial"/>
          <w:color w:val="000000"/>
        </w:rPr>
        <w:br/>
        <w:t>  Thus were 85 men with their families at once relieved from the degradation of pauperism, and by being thrown upon their own resources, taught that they could honestly and independently support themselves and their families by their industry; most of them had at that season been upon the parish books for three years.</w:t>
      </w:r>
    </w:p>
    <w:p w:rsidR="003B41D5" w:rsidRPr="003B41D5" w:rsidRDefault="003B41D5">
      <w:pPr>
        <w:rPr>
          <w:rFonts w:ascii="Arial" w:hAnsi="Arial" w:cs="Arial"/>
          <w:color w:val="000000"/>
        </w:rPr>
      </w:pPr>
    </w:p>
    <w:p w:rsidR="003B41D5" w:rsidRDefault="003B41D5">
      <w:pPr>
        <w:rPr>
          <w:rFonts w:ascii="Times" w:hAnsi="Times" w:cs="Times"/>
          <w:color w:val="000000"/>
        </w:rPr>
      </w:pPr>
      <w:r>
        <w:rPr>
          <w:rFonts w:ascii="Times" w:hAnsi="Times" w:cs="Times"/>
          <w:color w:val="000000"/>
        </w:rPr>
        <w:t xml:space="preserve">From </w:t>
      </w:r>
      <w:hyperlink r:id="rId4" w:history="1">
        <w:r w:rsidRPr="00AD4594">
          <w:rPr>
            <w:rStyle w:val="Hyperlink"/>
            <w:rFonts w:ascii="Times" w:hAnsi="Times" w:cs="Times"/>
          </w:rPr>
          <w:t>http://www.workhouses.org.uk/Faringdon/</w:t>
        </w:r>
      </w:hyperlink>
    </w:p>
    <w:p w:rsidR="003B41D5" w:rsidRDefault="003B41D5"/>
    <w:sectPr w:rsidR="003B41D5" w:rsidSect="003B41D5">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B41D5"/>
    <w:rsid w:val="002F7EBA"/>
    <w:rsid w:val="003B41D5"/>
    <w:rsid w:val="0044217E"/>
    <w:rsid w:val="0051654C"/>
    <w:rsid w:val="005A7440"/>
    <w:rsid w:val="007C1FF5"/>
    <w:rsid w:val="00AD48C9"/>
    <w:rsid w:val="00B52200"/>
    <w:rsid w:val="00B66C16"/>
    <w:rsid w:val="00D32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C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1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rkhouses.org.uk/Faring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Webb</dc:creator>
  <cp:keywords/>
  <dc:description/>
  <cp:lastModifiedBy>Gene Webb</cp:lastModifiedBy>
  <cp:revision>1</cp:revision>
  <dcterms:created xsi:type="dcterms:W3CDTF">2012-12-14T16:57:00Z</dcterms:created>
  <dcterms:modified xsi:type="dcterms:W3CDTF">2012-12-14T16:58:00Z</dcterms:modified>
</cp:coreProperties>
</file>